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right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righ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湖北省建筑设计院有限公司：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6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贵司本次处置的废旧办公用品我公司已进行现场查看，出价人民币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lang w:val="en-US" w:eastAsia="zh-CN"/>
        </w:rPr>
        <w:t>元收购。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60"/>
        <w:jc w:val="left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4480" w:firstLineChars="16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竞价人：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40" w:firstLineChars="18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废旧办公用品回收协议书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转让方（甲方）：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湖北省建筑设计院有限公司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收购方（乙方）：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62" w:firstLineChars="200"/>
        <w:jc w:val="left"/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62" w:firstLineChars="200"/>
        <w:jc w:val="left"/>
        <w:rPr>
          <w:rFonts w:hint="eastAsia" w:ascii="宋体" w:hAnsi="宋体" w:eastAsiaTheme="minorEastAsia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第一条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转让标的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协议书</w:t>
      </w:r>
      <w:r>
        <w:rPr>
          <w:rFonts w:hint="eastAsia" w:ascii="仿宋" w:hAnsi="仿宋" w:eastAsia="仿宋" w:cs="仿宋"/>
          <w:sz w:val="30"/>
          <w:szCs w:val="30"/>
        </w:rPr>
        <w:t>所涉及之转让标的</w:t>
      </w:r>
      <w:r>
        <w:rPr>
          <w:rFonts w:hint="eastAsia" w:ascii="仿宋" w:hAnsi="仿宋" w:eastAsia="仿宋" w:cs="仿宋"/>
          <w:sz w:val="30"/>
          <w:szCs w:val="30"/>
          <w:u w:val="none"/>
          <w:lang w:eastAsia="zh-CN"/>
        </w:rPr>
        <w:t>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湖北省建筑设计院有限公司报废办公用品。报废办公用品清单上所有物品，双方已核对，以</w:t>
      </w:r>
      <w:r>
        <w:rPr>
          <w:rFonts w:hint="eastAsia" w:ascii="仿宋" w:hAnsi="仿宋" w:eastAsia="仿宋" w:cs="仿宋"/>
          <w:sz w:val="30"/>
          <w:szCs w:val="30"/>
          <w:u w:val="none"/>
          <w:lang w:eastAsia="zh-CN"/>
        </w:rPr>
        <w:t>附件的形式附在本协议书后。</w:t>
      </w:r>
    </w:p>
    <w:p>
      <w:pPr>
        <w:numPr>
          <w:ilvl w:val="0"/>
          <w:numId w:val="1"/>
        </w:numPr>
        <w:spacing w:line="52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乙双方遵循自愿、公平、诚实信用的原则，经友好协商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回收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报废办公用品</w:t>
      </w:r>
      <w:r>
        <w:rPr>
          <w:rFonts w:hint="eastAsia" w:ascii="仿宋" w:hAnsi="仿宋" w:eastAsia="仿宋" w:cs="仿宋"/>
          <w:sz w:val="30"/>
          <w:szCs w:val="30"/>
        </w:rPr>
        <w:t>相关事宜达成一致，签订本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协议书。</w:t>
      </w:r>
    </w:p>
    <w:p>
      <w:pPr>
        <w:numPr>
          <w:ilvl w:val="0"/>
          <w:numId w:val="0"/>
        </w:numPr>
        <w:spacing w:line="520" w:lineRule="exact"/>
        <w:ind w:firstLine="560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协议书签订之日起，甲方将不在负责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报废办公用品的数量、质量和保管责任，一切损失将由乙方承担。</w:t>
      </w:r>
    </w:p>
    <w:p>
      <w:pPr>
        <w:numPr>
          <w:ilvl w:val="0"/>
          <w:numId w:val="0"/>
        </w:numPr>
        <w:spacing w:line="520" w:lineRule="exact"/>
        <w:ind w:firstLine="560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2"/>
        </w:numPr>
        <w:spacing w:line="520" w:lineRule="exact"/>
        <w:ind w:firstLine="560"/>
        <w:rPr>
          <w:rFonts w:hint="default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/>
          <w:b/>
          <w:bCs/>
          <w:sz w:val="28"/>
          <w:szCs w:val="28"/>
          <w:u w:val="none"/>
          <w:lang w:val="en-US" w:eastAsia="zh-CN"/>
        </w:rPr>
        <w:t>转让价款及支付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根据甲、乙双方协商，所有报废办公用品将以打包的形式整体转让给乙方，乙方共需要向甲方支付转让金人民币（大写）：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（小写）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       。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乙方需在合同签署完成后5天内将全部转让款支付至甲方指定账户。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甲方的指定账户如下：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 xml:space="preserve">账户名称： 湖北省建筑设计院有限公司                   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 xml:space="preserve">开 户 行：   招行武昌支行                  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 xml:space="preserve">账    号： 270284426210001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none"/>
          <w:lang w:val="en-US" w:eastAsia="zh-CN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500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其它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u w:val="none"/>
          <w:lang w:val="en-US" w:eastAsia="zh-CN"/>
        </w:rPr>
        <w:t xml:space="preserve">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本合同一式3份，甲方2份，乙方1份，</w:t>
      </w:r>
      <w:r>
        <w:rPr>
          <w:rFonts w:hint="eastAsia" w:ascii="仿宋" w:hAnsi="仿宋" w:eastAsia="仿宋" w:cs="仿宋"/>
          <w:sz w:val="30"/>
          <w:szCs w:val="30"/>
        </w:rPr>
        <w:t>自甲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乙双方的授权代表签字或盖章之时生效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600" w:firstLineChars="200"/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（后无正文，为合同签署页）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 w:firstLine="600" w:firstLineChars="200"/>
        <w:jc w:val="center"/>
        <w:rPr>
          <w:rFonts w:hint="eastAsia" w:ascii="宋体" w:hAnsi="宋体"/>
          <w:sz w:val="30"/>
          <w:szCs w:val="30"/>
          <w:lang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</w:pPr>
    </w:p>
    <w:p>
      <w:pPr>
        <w:spacing w:line="52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甲方（签章）   　              乙方（签章）</w:t>
      </w:r>
    </w:p>
    <w:p>
      <w:pPr>
        <w:spacing w:line="52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</w:p>
    <w:p>
      <w:pPr>
        <w:spacing w:line="52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法定代表人：       　          法定代表人：</w:t>
      </w:r>
    </w:p>
    <w:p>
      <w:pPr>
        <w:spacing w:line="520" w:lineRule="exact"/>
        <w:jc w:val="left"/>
        <w:rPr>
          <w:rFonts w:hint="eastAsia" w:ascii="仿宋" w:hAnsi="仿宋" w:eastAsia="仿宋"/>
          <w:sz w:val="30"/>
          <w:szCs w:val="30"/>
        </w:rPr>
      </w:pPr>
    </w:p>
    <w:p>
      <w:pPr>
        <w:spacing w:line="52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委托代理人：（签章）           委托代理人：（签章）</w:t>
      </w:r>
    </w:p>
    <w:p>
      <w:pPr>
        <w:spacing w:line="520" w:lineRule="exact"/>
        <w:jc w:val="right"/>
        <w:rPr>
          <w:rFonts w:hint="eastAsia" w:ascii="仿宋" w:hAnsi="仿宋" w:eastAsia="仿宋"/>
          <w:sz w:val="30"/>
          <w:szCs w:val="30"/>
        </w:rPr>
      </w:pPr>
    </w:p>
    <w:p>
      <w:pPr>
        <w:spacing w:line="520" w:lineRule="exact"/>
        <w:ind w:right="-199"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/>
          <w:sz w:val="30"/>
          <w:szCs w:val="30"/>
        </w:rPr>
        <w:t>年     月     日　　　   　20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/>
          <w:sz w:val="30"/>
          <w:szCs w:val="30"/>
        </w:rPr>
        <w:t>年     月     日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附件1</w:t>
      </w:r>
    </w:p>
    <w:tbl>
      <w:tblPr>
        <w:tblStyle w:val="3"/>
        <w:tblW w:w="100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4067"/>
        <w:gridCol w:w="728"/>
        <w:gridCol w:w="911"/>
        <w:gridCol w:w="1328"/>
        <w:gridCol w:w="1241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20" w:hRule="atLeast"/>
        </w:trPr>
        <w:tc>
          <w:tcPr>
            <w:tcW w:w="89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报废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办公用品</w:t>
            </w:r>
            <w:r>
              <w:rPr>
                <w:rFonts w:hint="eastAsia"/>
                <w:b/>
                <w:bCs/>
                <w:sz w:val="32"/>
                <w:szCs w:val="32"/>
              </w:rPr>
              <w:t>明细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清单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产权持有单位：湖北省建筑设计院有限公司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购置日期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启用日期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摄象机 松下MX550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广角镜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照相机（尼康）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HCP-610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复印机 MP2500+进稿器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饮水机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安全防护报警系统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厦新银美音响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激光绘图仪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晒图机(津宝)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办公楼显示屏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摄像机 萦尼XP-550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摄像机 萦尼摄像机镜头、电池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热水器（报废）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照相机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传真机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显示器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扫描仪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打印机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网络工程防火墙1套（P100-S-G)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网络工程交换机2套（LS-7603-S)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网络工程交换机18套（35024PV2-EI)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网络工程机柜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复印机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条形桌1.4M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主席台1.8M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沙发（单人）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办公单元格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柜（活动柜）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茶几（木方几）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折叠床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柜（通用双节柜）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办公单元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书架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折叠床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洽谈台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大班椅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柜（茶水柜）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灯笼脚桌子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柜（零号地图柜）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柜（一号地图柜）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科力达全站仪及南方GPS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D5F1CC"/>
    <w:multiLevelType w:val="singleLevel"/>
    <w:tmpl w:val="D9D5F1CC"/>
    <w:lvl w:ilvl="0" w:tentative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1">
    <w:nsid w:val="02C59F0F"/>
    <w:multiLevelType w:val="singleLevel"/>
    <w:tmpl w:val="02C59F0F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1A3AE06D"/>
    <w:multiLevelType w:val="singleLevel"/>
    <w:tmpl w:val="1A3AE06D"/>
    <w:lvl w:ilvl="0" w:tentative="0">
      <w:start w:val="3"/>
      <w:numFmt w:val="chineseCounting"/>
      <w:suff w:val="space"/>
      <w:lvlText w:val="第%1条"/>
      <w:lvlJc w:val="left"/>
      <w:rPr>
        <w:rFonts w:hint="eastAsia"/>
        <w:b/>
        <w:bCs/>
        <w:sz w:val="28"/>
        <w:szCs w:val="28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74D"/>
    <w:rsid w:val="00307253"/>
    <w:rsid w:val="0047095D"/>
    <w:rsid w:val="008F0211"/>
    <w:rsid w:val="00A23B5C"/>
    <w:rsid w:val="00B3074D"/>
    <w:rsid w:val="0C63626E"/>
    <w:rsid w:val="12AD013A"/>
    <w:rsid w:val="18387C50"/>
    <w:rsid w:val="192D1593"/>
    <w:rsid w:val="315840B2"/>
    <w:rsid w:val="35074561"/>
    <w:rsid w:val="3A827EE5"/>
    <w:rsid w:val="69D97403"/>
    <w:rsid w:val="6B1F2FB8"/>
    <w:rsid w:val="6B533995"/>
    <w:rsid w:val="711B7C89"/>
    <w:rsid w:val="748B0C21"/>
    <w:rsid w:val="75A8348A"/>
    <w:rsid w:val="790E36B7"/>
    <w:rsid w:val="7BDB5841"/>
    <w:rsid w:val="7D0C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link w:val="12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FollowedHyperlink"/>
    <w:basedOn w:val="4"/>
    <w:semiHidden/>
    <w:unhideWhenUsed/>
    <w:qFormat/>
    <w:uiPriority w:val="99"/>
    <w:rPr>
      <w:color w:val="2B2B2B"/>
      <w:u w:val="none"/>
    </w:rPr>
  </w:style>
  <w:style w:type="character" w:styleId="7">
    <w:name w:val="HTML Definition"/>
    <w:basedOn w:val="4"/>
    <w:semiHidden/>
    <w:unhideWhenUsed/>
    <w:qFormat/>
    <w:uiPriority w:val="99"/>
    <w:rPr>
      <w:i/>
      <w:iCs/>
    </w:rPr>
  </w:style>
  <w:style w:type="character" w:styleId="8">
    <w:name w:val="Hyperlink"/>
    <w:basedOn w:val="4"/>
    <w:semiHidden/>
    <w:unhideWhenUsed/>
    <w:qFormat/>
    <w:uiPriority w:val="99"/>
    <w:rPr>
      <w:color w:val="2B2B2B"/>
      <w:u w:val="none"/>
    </w:rPr>
  </w:style>
  <w:style w:type="character" w:styleId="9">
    <w:name w:val="HTML Code"/>
    <w:basedOn w:val="4"/>
    <w:semiHidden/>
    <w:unhideWhenUsed/>
    <w:qFormat/>
    <w:uiPriority w:val="99"/>
    <w:rPr>
      <w:rFonts w:hint="default" w:ascii="Consolas" w:hAnsi="Consolas" w:eastAsia="Consolas" w:cs="Consolas"/>
      <w:b/>
      <w:bCs/>
      <w:color w:val="C7254E"/>
      <w:sz w:val="21"/>
      <w:szCs w:val="21"/>
      <w:shd w:val="clear" w:fill="F9F2F4"/>
    </w:rPr>
  </w:style>
  <w:style w:type="character" w:styleId="10">
    <w:name w:val="HTML Keyboard"/>
    <w:basedOn w:val="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1">
    <w:name w:val="HTML Sample"/>
    <w:basedOn w:val="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2">
    <w:name w:val="副标题 Char"/>
    <w:basedOn w:val="4"/>
    <w:link w:val="2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3">
    <w:name w:val="font5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4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</Words>
  <Characters>24</Characters>
  <Lines>1</Lines>
  <Paragraphs>1</Paragraphs>
  <TotalTime>83</TotalTime>
  <ScaleCrop>false</ScaleCrop>
  <LinksUpToDate>false</LinksUpToDate>
  <CharactersWithSpaces>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2021-11-16T06:31:00Z</dcterms:created>
  <dc:creator>微软用户</dc:creator>
  <cp:lastModifiedBy>李骏</cp:lastModifiedBy>
  <cp:lastPrinted>2021-11-25T07:38:00Z</cp:lastPrinted>
  <dcterms:modified xsi:type="dcterms:W3CDTF">2021-11-26T10:06:45Z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746B866C1CE34FEB9CFE850CF27427C1</vt:lpwstr>
  </property>
</Properties>
</file>